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4" w:rsidRPr="000272B4" w:rsidRDefault="000272B4" w:rsidP="000272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ДОУ</w:t>
      </w:r>
    </w:p>
    <w:p w:rsidR="000272B4" w:rsidRPr="000272B4" w:rsidRDefault="000272B4" w:rsidP="0002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35353"/>
          <w:sz w:val="24"/>
          <w:szCs w:val="24"/>
          <w:lang w:eastAsia="ru-RU"/>
        </w:rPr>
        <w:drawing>
          <wp:inline distT="0" distB="0" distL="0" distR="0">
            <wp:extent cx="3333750" cy="1933575"/>
            <wp:effectExtent l="19050" t="0" r="0" b="0"/>
            <wp:docPr id="1" name="Рисунок 1" descr="spas extrim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s extrim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02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многозначное понятие в различных средах жизнедеятельности человека. Безопасность человека - такое состояние, когда действие внешних и внутренних факторов не приводит к смерти, ухудшению функционирования и развития организма человека в целом, а также его сознания и психики, не препятствуют достижению определенных желательных для человека целей (определение из </w:t>
      </w:r>
      <w:proofErr w:type="spellStart"/>
      <w:r w:rsidRPr="00027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 w:rsidRPr="0002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свободной энциклопедии).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</w:t>
      </w:r>
      <w:r w:rsidRPr="00027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предвидеть</w:t>
      </w:r>
      <w:r w:rsidRPr="0002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7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научить</w:t>
      </w:r>
      <w:r w:rsidRPr="0002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7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уберечь</w:t>
      </w:r>
      <w:r w:rsidRPr="00027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обеспечению безопасности в детском саду это комплексная работа, в которую включены все участники воспитательно-образовательного процесса: дети, сотрудники, родители.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функционирует в помещении, отвечающем санитарно-гигиеническим, противоэпидемическим требованиям и правилам пожарной безопасности, а также психолого-педагогическим требованиям к благоустройству ДОУ, определенным Министерством образования.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Гражданская оборона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Гражданская оборона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-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Гражданская оборона дошкольного образовательного учреждения -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система оборонных мероприятий, осуществляемых в мирное и военное время в целях защиты сотрудников ДОУ, технического персонала и воспитанников от оружия массового поражения и других средств нападения противника, а также от последствий аварий, катастроф и стихийных бедствий.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Основные задачи, решаемые гражданской обороной ДОУ:</w:t>
      </w:r>
    </w:p>
    <w:p w:rsidR="000272B4" w:rsidRPr="000272B4" w:rsidRDefault="000272B4" w:rsidP="000272B4">
      <w:pPr>
        <w:numPr>
          <w:ilvl w:val="0"/>
          <w:numId w:val="1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защита постоянного состава в период их пребывания в учреждении при возникновении ЧС в мирное время, а также при угрозе нападения и при возникновении очагов поражения в мирное время;</w:t>
      </w:r>
    </w:p>
    <w:p w:rsidR="000272B4" w:rsidRPr="000272B4" w:rsidRDefault="000272B4" w:rsidP="000272B4">
      <w:pPr>
        <w:numPr>
          <w:ilvl w:val="0"/>
          <w:numId w:val="1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оказание помощи пострадавшим на авариях, при пожарах, наводнениях и других стихийных бедствиях;</w:t>
      </w:r>
    </w:p>
    <w:p w:rsidR="000272B4" w:rsidRPr="000272B4" w:rsidRDefault="000272B4" w:rsidP="000272B4">
      <w:pPr>
        <w:numPr>
          <w:ilvl w:val="0"/>
          <w:numId w:val="1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создание и поддержание в готовности пункта управления, средств оповещения, связи;</w:t>
      </w:r>
    </w:p>
    <w:p w:rsidR="000272B4" w:rsidRPr="000272B4" w:rsidRDefault="000272B4" w:rsidP="000272B4">
      <w:pPr>
        <w:numPr>
          <w:ilvl w:val="0"/>
          <w:numId w:val="1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наблюдение за состоянием атмосферы;</w:t>
      </w:r>
    </w:p>
    <w:p w:rsidR="000272B4" w:rsidRPr="000272B4" w:rsidRDefault="000272B4" w:rsidP="000272B4">
      <w:pPr>
        <w:numPr>
          <w:ilvl w:val="0"/>
          <w:numId w:val="1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оповещение работников ДОУ и доведение до них требований штаба ГО и ЧС района по обстановке;</w:t>
      </w:r>
    </w:p>
    <w:p w:rsidR="000272B4" w:rsidRPr="000272B4" w:rsidRDefault="000272B4" w:rsidP="000272B4">
      <w:pPr>
        <w:numPr>
          <w:ilvl w:val="0"/>
          <w:numId w:val="1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изучение района размещения работников ДОУ, членов их семей при эвакуации;</w:t>
      </w:r>
    </w:p>
    <w:p w:rsidR="000272B4" w:rsidRPr="000272B4" w:rsidRDefault="000272B4" w:rsidP="000272B4">
      <w:pPr>
        <w:numPr>
          <w:ilvl w:val="0"/>
          <w:numId w:val="1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предоставление своих помещений для размещения населения;</w:t>
      </w:r>
    </w:p>
    <w:p w:rsidR="000272B4" w:rsidRPr="000272B4" w:rsidRDefault="000272B4" w:rsidP="000272B4">
      <w:pPr>
        <w:numPr>
          <w:ilvl w:val="0"/>
          <w:numId w:val="1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разработка документации на мирное и военное время по ГО и ЧС.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Выполнение задач гражданской обороны достигается:</w:t>
      </w:r>
    </w:p>
    <w:p w:rsidR="000272B4" w:rsidRPr="000272B4" w:rsidRDefault="000272B4" w:rsidP="000272B4">
      <w:pPr>
        <w:numPr>
          <w:ilvl w:val="0"/>
          <w:numId w:val="2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заблаговременным планированием мероприятий ГО;</w:t>
      </w:r>
    </w:p>
    <w:p w:rsidR="000272B4" w:rsidRPr="000272B4" w:rsidRDefault="000272B4" w:rsidP="000272B4">
      <w:pPr>
        <w:numPr>
          <w:ilvl w:val="0"/>
          <w:numId w:val="2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целенаправленной подготовкой должностных лиц ДОУ и выполнением своих функциональных обязанностей в различной обстановке;</w:t>
      </w:r>
    </w:p>
    <w:p w:rsidR="000272B4" w:rsidRPr="000272B4" w:rsidRDefault="000272B4" w:rsidP="000272B4">
      <w:pPr>
        <w:numPr>
          <w:ilvl w:val="0"/>
          <w:numId w:val="2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изучением возможностей и определением оптимальных вопросов по защите постоянного состава работников ДОУ;</w:t>
      </w:r>
    </w:p>
    <w:p w:rsidR="000272B4" w:rsidRPr="000272B4" w:rsidRDefault="000272B4" w:rsidP="000272B4">
      <w:pPr>
        <w:numPr>
          <w:ilvl w:val="0"/>
          <w:numId w:val="2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совершенствованием ГО;</w:t>
      </w:r>
    </w:p>
    <w:p w:rsidR="000272B4" w:rsidRPr="000272B4" w:rsidRDefault="000272B4" w:rsidP="000272B4">
      <w:pPr>
        <w:numPr>
          <w:ilvl w:val="0"/>
          <w:numId w:val="2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периодическим заслушиванием должных лиц ГО о состоянии доверенных им участков работы по ГО.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 выполнении задач по гражданской обороне участвуют все работники ДОУ и несут персональную ответственность за исполнение обязанностей в соответствии с законодательством.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Нормативные документы: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7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2" name="Рисунок 2" descr="sm ustav">
                <a:hlinkClick xmlns:a="http://schemas.openxmlformats.org/drawingml/2006/main" r:id="rId7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m ustav">
                        <a:hlinkClick r:id="rId7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Федеральный закон РФ от 12.02.1998г. № 28-ФЗ "О гражданской обороне" (с изменениями на 30 декабря 2015 года)</w:t>
        </w:r>
      </w:hyperlink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9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3" name="Рисунок 3" descr="sm ustav">
                <a:hlinkClick xmlns:a="http://schemas.openxmlformats.org/drawingml/2006/main" r:id="rId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m ustav">
                        <a:hlinkClick r:id="rId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Федеральный закон РФ от 21.12.1994г. № 68-ФЗ "О защите населения и территорий от чрезвычайных ситуаций природного и техногенного характера" (с изменениями на 15.02.2016г.)</w:t>
        </w:r>
      </w:hyperlink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0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4" name="Рисунок 4" descr="sm ustav">
                <a:hlinkClick xmlns:a="http://schemas.openxmlformats.org/drawingml/2006/main" r:id="rId1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m ustav">
                        <a:hlinkClick r:id="rId1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Федеральный закон РФ от 22.08.1995г. № 151-ФЗ "Об аварийно-спасательных службах и статусе спасателей" (с изменениями на 2 июля 2013 года)</w:t>
        </w:r>
      </w:hyperlink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Локальные документы МБДОУ: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1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5" name="Рисунок 5" descr="sm ustav">
                <a:hlinkClick xmlns:a="http://schemas.openxmlformats.org/drawingml/2006/main" r:id="rId1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m ustav">
                        <a:hlinkClick r:id="rId11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Положение об организации и ведении гражданской обороны</w:t>
        </w:r>
      </w:hyperlink>
    </w:p>
    <w:p w:rsidR="000272B4" w:rsidRPr="000272B4" w:rsidRDefault="000272B4" w:rsidP="00027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Антитеррористическая безопасность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Терроризм сегодня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-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Террористическая угроза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- это каждодневная реальность, с которой нельзя смириться и к отражению которой надо быть всегда готовым. Активная гражданская позиция каждого - необходимое условие успешного противостояния террористам. У всех нас общий враг, и бороться с ним мы все - государство, правоохранительные органы, специальные службы, общество - должны сообща.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Для этого каждый должен знать, как вести себя при обнаружении подозрительного предмета, при угрозе и во время теракта, к чему следует быть готовым, что можно и чего нельзя делать ни при каких обстоятельствах. Это так же важно, как знать правила оказания первой медицинской помощи.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Предупрежден - значит защищен!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Вместе мы защитим жизнь наших близких и победим террор!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0272B4" w:rsidP="000272B4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ru-RU"/>
        </w:rPr>
        <w:t>Телефоны «ГОРЯЧЕЙ ЛИНИИ»: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Для детей и родителей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5"/>
        <w:gridCol w:w="2290"/>
      </w:tblGrid>
      <w:tr w:rsidR="000272B4" w:rsidRPr="000272B4" w:rsidTr="000272B4">
        <w:trPr>
          <w:tblCellSpacing w:w="15" w:type="dxa"/>
        </w:trPr>
        <w:tc>
          <w:tcPr>
            <w:tcW w:w="3800" w:type="pct"/>
            <w:hideMark/>
          </w:tcPr>
          <w:p w:rsidR="000272B4" w:rsidRDefault="000272B4" w:rsidP="0002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СТОЛКНУЛИСЬ С ПРОЯВЛЕНИЯМИ ЭКСТРЕМИЗМА:</w:t>
            </w:r>
            <w:r w:rsidRPr="0002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Центр по противодействию экстрем</w:t>
            </w:r>
            <w:r w:rsidR="00C6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изму ГУ МВД России по Ивановской области </w:t>
            </w:r>
            <w:r w:rsidRPr="0002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6B" w:rsidRPr="000272B4" w:rsidRDefault="00C61E6B" w:rsidP="0002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обращение граждан отвечает дежурный по  ГУ МВД  России  по Ивановской области. Все обращения граждан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регистрируются в установленном законом порядке.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p w:rsidR="00C61E6B" w:rsidRDefault="00C61E6B" w:rsidP="0002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0272B4" w:rsidRPr="000272B4" w:rsidRDefault="00C61E6B" w:rsidP="0002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(4932) 35-45-55</w:t>
            </w:r>
          </w:p>
        </w:tc>
      </w:tr>
      <w:tr w:rsidR="00C61E6B" w:rsidRPr="000272B4" w:rsidTr="000272B4">
        <w:trPr>
          <w:tblCellSpacing w:w="15" w:type="dxa"/>
        </w:trPr>
        <w:tc>
          <w:tcPr>
            <w:tcW w:w="3800" w:type="pct"/>
            <w:hideMark/>
          </w:tcPr>
          <w:p w:rsidR="00C61E6B" w:rsidRPr="000272B4" w:rsidRDefault="00C61E6B" w:rsidP="0002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p w:rsidR="00C61E6B" w:rsidRDefault="00C61E6B" w:rsidP="0002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</w:tr>
      <w:tr w:rsidR="00C61E6B" w:rsidRPr="000272B4" w:rsidTr="000272B4">
        <w:trPr>
          <w:tblCellSpacing w:w="15" w:type="dxa"/>
        </w:trPr>
        <w:tc>
          <w:tcPr>
            <w:tcW w:w="3800" w:type="pct"/>
            <w:hideMark/>
          </w:tcPr>
          <w:p w:rsidR="00C61E6B" w:rsidRPr="000272B4" w:rsidRDefault="00C61E6B" w:rsidP="0002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p w:rsidR="00C61E6B" w:rsidRDefault="00C61E6B" w:rsidP="0002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</w:tr>
      <w:tr w:rsidR="000272B4" w:rsidRPr="000272B4" w:rsidTr="000272B4">
        <w:trPr>
          <w:tblCellSpacing w:w="15" w:type="dxa"/>
        </w:trPr>
        <w:tc>
          <w:tcPr>
            <w:tcW w:w="0" w:type="auto"/>
            <w:hideMark/>
          </w:tcPr>
          <w:p w:rsidR="000272B4" w:rsidRPr="000272B4" w:rsidRDefault="000272B4" w:rsidP="0002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НАРУШАЮТСЯ ПРАВА ДЕТЕЙ И ПОДРОСТКОВ:</w:t>
            </w:r>
            <w:r w:rsidR="00C6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Уполномоченног</w:t>
            </w:r>
            <w:r w:rsidR="00C6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 правам ребенка в  Ивановской области</w:t>
            </w:r>
            <w:r w:rsidRPr="0002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p w:rsidR="003A5A95" w:rsidRDefault="003A5A95" w:rsidP="00C6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0272B4" w:rsidRPr="000272B4" w:rsidRDefault="000272B4" w:rsidP="00C6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B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(</w:t>
            </w:r>
            <w:r w:rsidR="00C61E6B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4932) 32-75-99</w:t>
            </w:r>
          </w:p>
        </w:tc>
      </w:tr>
      <w:tr w:rsidR="000272B4" w:rsidRPr="000272B4" w:rsidTr="000272B4">
        <w:trPr>
          <w:tblCellSpacing w:w="15" w:type="dxa"/>
        </w:trPr>
        <w:tc>
          <w:tcPr>
            <w:tcW w:w="0" w:type="auto"/>
            <w:hideMark/>
          </w:tcPr>
          <w:p w:rsidR="003A5A95" w:rsidRDefault="000272B4" w:rsidP="003A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НУЖНА КОНСУЛЬТАЦИЯ </w:t>
            </w:r>
            <w:r w:rsidR="003A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социальной реабилитации детей-инвалидов, детей страдающих хроническими заболеваниями </w:t>
            </w:r>
          </w:p>
          <w:p w:rsidR="000272B4" w:rsidRPr="000272B4" w:rsidRDefault="003A5A95" w:rsidP="003A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Социально-реабилитационный центр                                                                                                                 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p w:rsidR="003A5A95" w:rsidRDefault="003A5A95" w:rsidP="003A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A5A95" w:rsidRDefault="003A5A95" w:rsidP="0002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(4932)31-4045</w:t>
            </w:r>
          </w:p>
          <w:p w:rsidR="000272B4" w:rsidRPr="000272B4" w:rsidRDefault="003A5A95" w:rsidP="0002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31-40-96</w:t>
            </w:r>
            <w:r w:rsidR="00C61E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272B4" w:rsidRPr="000272B4" w:rsidTr="000272B4">
        <w:trPr>
          <w:tblCellSpacing w:w="15" w:type="dxa"/>
        </w:trPr>
        <w:tc>
          <w:tcPr>
            <w:tcW w:w="3750" w:type="dxa"/>
            <w:hideMark/>
          </w:tcPr>
          <w:p w:rsidR="000272B4" w:rsidRPr="000272B4" w:rsidRDefault="003A5A95" w:rsidP="0002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В МБДОУ№ 153</w:t>
            </w:r>
            <w:r w:rsidR="000272B4" w:rsidRPr="0002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272B4" w:rsidRPr="0002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Бучельникова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Валерьевна</w:t>
            </w:r>
            <w:r w:rsidR="000272B4" w:rsidRPr="0002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272B4" w:rsidRPr="0002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педагог-психолог,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3A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Вера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2B4" w:rsidRPr="0002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ребенка;</w:t>
            </w:r>
            <w:r w:rsidR="000272B4" w:rsidRPr="0002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Станиславовна</w:t>
            </w:r>
            <w:r w:rsidR="000272B4" w:rsidRPr="0002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 зав по АХР</w:t>
            </w:r>
            <w:r w:rsidR="000272B4" w:rsidRPr="0002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по противодействию терроризму и экстремизму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p w:rsidR="000272B4" w:rsidRPr="000272B4" w:rsidRDefault="003A5A95" w:rsidP="0002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(4932) 23-46-55</w:t>
            </w:r>
          </w:p>
        </w:tc>
      </w:tr>
    </w:tbl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Для специалистов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5"/>
        <w:gridCol w:w="2290"/>
      </w:tblGrid>
      <w:tr w:rsidR="000272B4" w:rsidRPr="000272B4" w:rsidTr="000272B4">
        <w:trPr>
          <w:tblCellSpacing w:w="15" w:type="dxa"/>
        </w:trPr>
        <w:tc>
          <w:tcPr>
            <w:tcW w:w="3800" w:type="pct"/>
            <w:hideMark/>
          </w:tcPr>
          <w:p w:rsidR="000272B4" w:rsidRPr="000272B4" w:rsidRDefault="003A5A95" w:rsidP="0002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p w:rsidR="000272B4" w:rsidRPr="000272B4" w:rsidRDefault="003A5A95" w:rsidP="000272B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272B4" w:rsidRPr="000272B4" w:rsidTr="000272B4">
        <w:trPr>
          <w:tblCellSpacing w:w="15" w:type="dxa"/>
        </w:trPr>
        <w:tc>
          <w:tcPr>
            <w:tcW w:w="0" w:type="auto"/>
            <w:hideMark/>
          </w:tcPr>
          <w:p w:rsidR="000272B4" w:rsidRPr="000272B4" w:rsidRDefault="003A5A95" w:rsidP="0002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p w:rsidR="000272B4" w:rsidRPr="000272B4" w:rsidRDefault="003A5A95" w:rsidP="000272B4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br/>
        <w:t>Нормативные документы: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2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6" name="Рисунок 6" descr="sm ustav">
                <a:hlinkClick xmlns:a="http://schemas.openxmlformats.org/drawingml/2006/main" r:id="rId1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sm ustav">
                        <a:hlinkClick r:id="rId1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Указ Президента РФ от 12.05.2009 № 537 "О стратегии национальной безопасности Российской Федерации до 2020 года"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3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7" name="Рисунок 7" descr="sm ustav">
                <a:hlinkClick xmlns:a="http://schemas.openxmlformats.org/drawingml/2006/main" r:id="rId1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sm ustav">
                        <a:hlinkClick r:id="rId1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Указ Президента от 15.02.2006 № 116 "О мерах по противодействию терроризму" (с изменениями на 29.07.2017)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4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8" name="Рисунок 8" descr="sm ustav">
                <a:hlinkClick xmlns:a="http://schemas.openxmlformats.org/drawingml/2006/main" r:id="rId1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sm ustav">
                        <a:hlinkClick r:id="rId1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Федеральный закон от 06.03.2006 № 35-ФЗ "О противодействии терроризму" (с изменениями на 06.07.2016) (редакция, действующая с 01.01.2017)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5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9" name="Рисунок 9" descr="sm ustav">
                <a:hlinkClick xmlns:a="http://schemas.openxmlformats.org/drawingml/2006/main" r:id="rId1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sm ustav">
                        <a:hlinkClick r:id="rId1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Федеральный закон от 25.07.2002 № 114-ФЗ "О противодействии экстремистской деятельности" (с изменениями на 23.11.2015)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6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10" name="Рисунок 10" descr="sm ustav">
                <a:hlinkClick xmlns:a="http://schemas.openxmlformats.org/drawingml/2006/main" r:id="rId1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sm ustav">
                        <a:hlinkClick r:id="rId1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Федеральный закон от 11.03.1992 № 2487-1 "О частной детективной и охранной деятельности в Российской Федерации" (с изменениями на 05.12.2017)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7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11" name="Рисунок 11" descr="sm ustav">
                <a:hlinkClick xmlns:a="http://schemas.openxmlformats.org/drawingml/2006/main" r:id="rId17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sm ustav">
                        <a:hlinkClick r:id="rId17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Федеральный закон от 28.12.2010 № 390-ФЗ "О безопасности" (с изменениями на 05.10.2015)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8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12" name="Рисунок 12" descr="sm ustav">
                <a:hlinkClick xmlns:a="http://schemas.openxmlformats.org/drawingml/2006/main" r:id="rId1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sm ustav">
                        <a:hlinkClick r:id="rId1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Постановление Правительства РФ от 07.10.2017 № 1235 "Об утверждении требований к антитеррористической защищенности объектов (территорий) Министерства образования и науки РФ и объектов (территорий), относящихся к сфере деятельности Министерства образования и науки РФ, и формы паспорта безопасности этих объектов (территорий)"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9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13" name="Рисунок 13" descr="sm ustav">
                <a:hlinkClick xmlns:a="http://schemas.openxmlformats.org/drawingml/2006/main" r:id="rId1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sm ustav">
                        <a:hlinkClick r:id="rId1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Комплексный план противодействия идеологии терроризма в Российской Федерации на 2013-2018 годы (с изменениями на 05.10.2016)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20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14" name="Рисунок 14" descr="sm ustav">
                <a:hlinkClick xmlns:a="http://schemas.openxmlformats.org/drawingml/2006/main" r:id="rId2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sm ustav">
                        <a:hlinkClick r:id="rId2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Рекомендации руководителям предприятий и учреждений по защите от террористических угроз и иных экстремистских проявлений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0272B4" w:rsidP="0002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0272B4" w:rsidP="00027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Пожарная безопасность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Организация мероприятий по обеспечению пожарной безопасности в ДОУ проводится согласно нормативно-правовой базе. Работники дошкольного учреждения 1 раз в 6 месяцев проходят необходимый плановый инструктаж - пожарно-технический минимум. При необходимости проходят и внеплановый инструктаж. На всех рабочих местах имеются инструкции по пожарной безопасности, памятки для работников о порядке действий в случае возникновения пожара или других ЧС.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 ДОУ создана добровольная пожарная дружина (ДПД), которая осуществляет контроль за соблюдением противопожарного режима, проводит разъяснительную работу среди сотрудников с целью соблюдения правил пожарной безопасности.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 детском саду имеется АПС (автоматическая пожарная сигнализация) с выводом на пульт 01, система оповещения о пожаре, необходимое и достаточное количество средств первичного пожаротушения: огнетушители, пожарные гидранты и т.д., которые своевременно проходят испытания. На каждом этаже имеются планы эвакуации, согласованные с территориальным отделом надзорной деятельности.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 ДОУ проводятся учебные эвакуации детей и сотрудников на случай возникновения пожара. Имеется наглядная агитация по пожарной безопасности - стенд «Уголок пожарной безопасности», где размещаются распорядительные и ознакомительные документы, планы работы по пожарной безопасности, консультативный материал по обучению сотрудников Правилам пожарной безопасности. Информация на стенде постоянно обновляется.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Работа с воспитанниками дошкольного учреждения строится в соответствии с годовым планом по пожарной безопасности и имеет систематичный характер. В группах воспитатели изучают с детьми Правила пожарной безопасности, оформляют выставки рисунков.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Работа по обеспечению пожарной безопасности в ДОУ осуществляется повседневно, с участием всего персонала и имеет планово-системный характер.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Нормативные документы: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21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15" name="Рисунок 15" descr="sm ustav">
                <a:hlinkClick xmlns:a="http://schemas.openxmlformats.org/drawingml/2006/main" r:id="rId2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sm ustav">
                        <a:hlinkClick r:id="rId21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Правила противопожарного режима в Российской Федерации (Постановление Правительства РФ от 25.04.2012г. № 390 "О противопожарном режиме" (с изменениями на 06.04.2016г.))</w:t>
        </w:r>
      </w:hyperlink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22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16" name="Рисунок 16" descr="sm ustav">
                <a:hlinkClick xmlns:a="http://schemas.openxmlformats.org/drawingml/2006/main" r:id="rId2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sm ustav">
                        <a:hlinkClick r:id="rId2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Федеральный закон от 22.07.2008г. № 123-ФЗ "Технический регламент о требованиях пожарной безопасности"</w:t>
        </w:r>
      </w:hyperlink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23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17" name="Рисунок 17" descr="sm ustav">
                <a:hlinkClick xmlns:a="http://schemas.openxmlformats.org/drawingml/2006/main" r:id="rId2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sm ustav">
                        <a:hlinkClick r:id="rId2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Приказ МЧС РФ от 12.12.2007г. № 645 об утверждении Норм пожарной безопасности "Обучение мерам пожарной безопасности работников организаций" (с изменениями на 22.06.2010г.)</w:t>
        </w:r>
      </w:hyperlink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Локальные документы МБДОУ: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24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18" name="Рисунок 18" descr="sm ustav">
                <a:hlinkClick xmlns:a="http://schemas.openxmlformats.org/drawingml/2006/main" r:id="rId2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sm ustav">
                        <a:hlinkClick r:id="rId2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Декларация пожарной безопасности МБДОУ № 266</w:t>
        </w:r>
      </w:hyperlink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25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19" name="Рисунок 19" descr="sm ustav">
                <a:hlinkClick xmlns:a="http://schemas.openxmlformats.org/drawingml/2006/main" r:id="rId2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sm ustav">
                        <a:hlinkClick r:id="rId2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Положение о порядке проведения обучения мерам пожарной безопасности работников</w:t>
        </w:r>
      </w:hyperlink>
    </w:p>
    <w:p w:rsidR="000272B4" w:rsidRPr="000272B4" w:rsidRDefault="000272B4" w:rsidP="00027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Эпидемиологическая безопасность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Наш детский сад имеет Санитарно-эпидемиологическое заключение Государственной санитарно-эпидемиологической службы о соответствии образовательной деятельности государственным санитарно-эпидемиологическим правилам и нормативам. В соответствии с санитарными нормами и правилами разработаны инструкции по санитарному содержанию помещений в обычном рабочем режиме и в случае карантина в связи с инфекционными заболеваниями бактериальной и вирусной этиологии.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Основными мероприятиями, выполняемыми в целях выполнения норм санитарно-эпидемиологической безопасности являются:</w:t>
      </w:r>
    </w:p>
    <w:p w:rsidR="000272B4" w:rsidRPr="000272B4" w:rsidRDefault="000272B4" w:rsidP="000272B4">
      <w:pPr>
        <w:numPr>
          <w:ilvl w:val="0"/>
          <w:numId w:val="3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Постоянный контроль за соблюдением санитарных правил и выполнением санитарно-эпидемиологических мероприятий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. 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Помещение и территория детского сада ежегодно перед началом учебного года принимается на основании актов комиссии, утвержденных приказом заведующего. Санитарно-эпидемиологическая служба регулярно проводит лабораторные исследования воды, влажности воздуха, освещенности помещений.</w:t>
      </w:r>
    </w:p>
    <w:p w:rsidR="000272B4" w:rsidRPr="000272B4" w:rsidRDefault="000272B4" w:rsidP="000272B4">
      <w:pPr>
        <w:numPr>
          <w:ilvl w:val="0"/>
          <w:numId w:val="3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Предварительные и периодические медосмотры работников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.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Сотрудники ДОУ имеют медицинские книжки и своевременно проходят плановые медицинские обследования.</w:t>
      </w:r>
    </w:p>
    <w:p w:rsidR="000272B4" w:rsidRPr="000272B4" w:rsidRDefault="000272B4" w:rsidP="000272B4">
      <w:pPr>
        <w:numPr>
          <w:ilvl w:val="0"/>
          <w:numId w:val="3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Обучение работников учреждения обязательному санитарному минимуму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.</w:t>
      </w:r>
    </w:p>
    <w:p w:rsidR="000272B4" w:rsidRPr="000272B4" w:rsidRDefault="000272B4" w:rsidP="000272B4">
      <w:pPr>
        <w:numPr>
          <w:ilvl w:val="0"/>
          <w:numId w:val="3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Периодические медосмотры детей, соблюдение режима дня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.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Для каждой возрастной группы разработан режим дня, в котором определено количество и продолжительность образовательной, двигательной деятельности, перерывы между ними, отведено время для приема пищи, прогулок, сна, игровой деятельности детей. Режим дня и расписание занятий составляются в соответствии с требованиями СанПиН. В каждой группе соблюдается питьевой, двигательный режим и режим проветривания.</w:t>
      </w:r>
    </w:p>
    <w:p w:rsidR="000272B4" w:rsidRPr="000272B4" w:rsidRDefault="000272B4" w:rsidP="000272B4">
      <w:pPr>
        <w:numPr>
          <w:ilvl w:val="0"/>
          <w:numId w:val="3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Лечебно-профилактические и санитарно-эпидемиологические мероприятия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.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br/>
        <w:t>Нормативные документы: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26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20" name="Рисунок 20" descr="sm ustav">
                <a:hlinkClick xmlns:a="http://schemas.openxmlformats.org/drawingml/2006/main" r:id="rId2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sm ustav">
                        <a:hlinkClick r:id="rId2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72B4" w:rsidRPr="000272B4" w:rsidRDefault="000272B4" w:rsidP="00027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Информационная безопасность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Информационная безопасность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- это процесс обеспечения конфиденциальности, целостности и доступности информации.</w:t>
      </w:r>
    </w:p>
    <w:p w:rsidR="000272B4" w:rsidRPr="000272B4" w:rsidRDefault="000272B4" w:rsidP="000272B4">
      <w:pPr>
        <w:numPr>
          <w:ilvl w:val="0"/>
          <w:numId w:val="4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Конфиденциальность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- обеспечение доступа к информации только авторизованным пользователям.</w:t>
      </w:r>
    </w:p>
    <w:p w:rsidR="000272B4" w:rsidRPr="000272B4" w:rsidRDefault="000272B4" w:rsidP="000272B4">
      <w:pPr>
        <w:numPr>
          <w:ilvl w:val="0"/>
          <w:numId w:val="4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Целостность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- обеспечение достоверности и полноты информации и методов ее обработки.</w:t>
      </w:r>
    </w:p>
    <w:p w:rsidR="000272B4" w:rsidRPr="000272B4" w:rsidRDefault="000272B4" w:rsidP="000272B4">
      <w:pPr>
        <w:numPr>
          <w:ilvl w:val="0"/>
          <w:numId w:val="4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Доступность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- обеспечение доступа к информации и связанным с ней активам авторизованных пользователей по мере необходимости.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Согласно Российскому законодательству,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Информационное пространство:</w:t>
      </w:r>
    </w:p>
    <w:p w:rsidR="000272B4" w:rsidRPr="000272B4" w:rsidRDefault="000272B4" w:rsidP="000272B4">
      <w:pPr>
        <w:numPr>
          <w:ilvl w:val="0"/>
          <w:numId w:val="5"/>
        </w:numPr>
        <w:spacing w:before="100" w:beforeAutospacing="1" w:after="240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Пространство сети Интернет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– так называемое виртуальное пространство, позволяющее не только искать нужную информацию, но и общаться, и играть.</w:t>
      </w:r>
    </w:p>
    <w:p w:rsidR="000272B4" w:rsidRPr="000272B4" w:rsidRDefault="000272B4" w:rsidP="000272B4">
      <w:pPr>
        <w:numPr>
          <w:ilvl w:val="0"/>
          <w:numId w:val="5"/>
        </w:numPr>
        <w:spacing w:before="100" w:beforeAutospacing="1" w:after="240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Средства массовой информации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– передачи, мультфильмы, фильмы, которые смотрят дети по телевизору, а также слушают музыку, аудиосказки и т.п.</w:t>
      </w:r>
    </w:p>
    <w:p w:rsidR="000272B4" w:rsidRPr="000272B4" w:rsidRDefault="000272B4" w:rsidP="000272B4">
      <w:pPr>
        <w:numPr>
          <w:ilvl w:val="0"/>
          <w:numId w:val="5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Книжная продукция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– газеты, журналы, книги и т.п., которые покупаются детям.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Нормативные документы: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27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21" name="Рисунок 21" descr="sm ustav">
                <a:hlinkClick xmlns:a="http://schemas.openxmlformats.org/drawingml/2006/main" r:id="rId27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sm ustav">
                        <a:hlinkClick r:id="rId27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Федеральный закон РФ от 27.07.2006г. № 152-ФЗ "О персональных данных" (с изменениями на 31 декабря 2014 года)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28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22" name="Рисунок 22" descr="sm ustav">
                <a:hlinkClick xmlns:a="http://schemas.openxmlformats.org/drawingml/2006/main" r:id="rId2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sm ustav">
                        <a:hlinkClick r:id="rId2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Федеральный закон РФ от 29.12.2010г. № 436-ФЗ "О защите детей от информации, причиняющей вред их здоровью и развитию" (с изменениями на 29 июня 2015 года)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29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23" name="Рисунок 23" descr="sm ustav">
                <a:hlinkClick xmlns:a="http://schemas.openxmlformats.org/drawingml/2006/main" r:id="rId2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m ustav">
                        <a:hlinkClick r:id="rId2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Рекомендации по применению Федерального закона РФ от 29.12.2010г. № 436-ФЗ "О защите детей от информации, причиняющей вред их здоровью и развитию" в отношении печатной (книжной) продукции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30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24" name="Рисунок 24" descr="sm ustav">
                <a:hlinkClick xmlns:a="http://schemas.openxmlformats.org/drawingml/2006/main" r:id="rId3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sm ustav">
                        <a:hlinkClick r:id="rId3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Памятка для родителей и педагогов по безопасности работы детей в Интернет-пространстве на разных возрастных этапах (по материалам В.Ф. Безмалого)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31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25" name="Рисунок 25" descr="sm ustav">
                <a:hlinkClick xmlns:a="http://schemas.openxmlformats.org/drawingml/2006/main" r:id="rId3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sm ustav">
                        <a:hlinkClick r:id="rId31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Рекомендации родителям по безопасному использованию Интернета детьми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32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26" name="Рисунок 26" descr="sm ustav">
                <a:hlinkClick xmlns:a="http://schemas.openxmlformats.org/drawingml/2006/main" r:id="rId3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sm ustav">
                        <a:hlinkClick r:id="rId3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Рекомендации родителям о правилах просмотра телевизора детьми</w:t>
        </w:r>
      </w:hyperlink>
    </w:p>
    <w:p w:rsidR="000272B4" w:rsidRPr="000272B4" w:rsidRDefault="000272B4" w:rsidP="0002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72B4" w:rsidRPr="000272B4" w:rsidRDefault="000272B4" w:rsidP="00027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Техническая безопасность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В целях обеспечения </w:t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технической безопасности в ДОУ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установленное время проводятся:</w:t>
      </w:r>
    </w:p>
    <w:p w:rsidR="000272B4" w:rsidRPr="000272B4" w:rsidRDefault="000272B4" w:rsidP="000272B4">
      <w:pPr>
        <w:numPr>
          <w:ilvl w:val="0"/>
          <w:numId w:val="6"/>
        </w:numPr>
        <w:spacing w:before="100" w:beforeAutospacing="1" w:after="100" w:afterAutospacing="1" w:line="240" w:lineRule="auto"/>
        <w:ind w:left="477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периодические осмотры помещений;</w:t>
      </w:r>
    </w:p>
    <w:p w:rsidR="000272B4" w:rsidRPr="000272B4" w:rsidRDefault="000272B4" w:rsidP="000272B4">
      <w:pPr>
        <w:numPr>
          <w:ilvl w:val="0"/>
          <w:numId w:val="6"/>
        </w:numPr>
        <w:spacing w:before="100" w:beforeAutospacing="1" w:after="100" w:afterAutospacing="1" w:line="240" w:lineRule="auto"/>
        <w:ind w:left="477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контроль технического состояния конструкций здания и систем жизнеобеспечения (водопровода и канализации, вентиляции воздуха, водяного отопления, электрических сетей и т.п.);</w:t>
      </w:r>
    </w:p>
    <w:p w:rsidR="000272B4" w:rsidRPr="000272B4" w:rsidRDefault="000272B4" w:rsidP="000272B4">
      <w:pPr>
        <w:numPr>
          <w:ilvl w:val="0"/>
          <w:numId w:val="6"/>
        </w:numPr>
        <w:spacing w:before="100" w:beforeAutospacing="1" w:after="100" w:afterAutospacing="1" w:line="240" w:lineRule="auto"/>
        <w:ind w:left="477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осмотры территории, ограждения, входных ворот и калиток;</w:t>
      </w:r>
    </w:p>
    <w:p w:rsidR="000272B4" w:rsidRPr="000272B4" w:rsidRDefault="000272B4" w:rsidP="000272B4">
      <w:pPr>
        <w:numPr>
          <w:ilvl w:val="0"/>
          <w:numId w:val="6"/>
        </w:numPr>
        <w:spacing w:before="100" w:beforeAutospacing="1" w:after="100" w:afterAutospacing="1" w:line="240" w:lineRule="auto"/>
        <w:ind w:left="477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проверка состояния наружного освещения;</w:t>
      </w:r>
    </w:p>
    <w:p w:rsidR="000272B4" w:rsidRPr="000272B4" w:rsidRDefault="000272B4" w:rsidP="000272B4">
      <w:pPr>
        <w:numPr>
          <w:ilvl w:val="0"/>
          <w:numId w:val="6"/>
        </w:numPr>
        <w:spacing w:before="100" w:beforeAutospacing="1" w:after="100" w:afterAutospacing="1" w:line="240" w:lineRule="auto"/>
        <w:ind w:left="477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проверка функционирования охранных систем.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br/>
        <w:t>Электробезопасность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- система организационно-технических мероприятий и средств, обеспечивающих защиту людей от вредного и опасного воздействия электрического тока, электрической дуги, электромагнитного поля и статического электричества. Правила электробезопасности регламентируются правовыми и техническими документами, нормативно-технической базой. Знание основ электробезопасности обязательно для персонала, обслуживающего электрооборудование.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Основными мероприятиями, направленными на обеспечение электробезопасности в ДОУ являются:</w:t>
      </w:r>
    </w:p>
    <w:p w:rsidR="000272B4" w:rsidRPr="000272B4" w:rsidRDefault="000272B4" w:rsidP="000272B4">
      <w:pPr>
        <w:numPr>
          <w:ilvl w:val="0"/>
          <w:numId w:val="7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профилактические осмотры и планово-предупредительный ремонт электрооборудования и электросетей;</w:t>
      </w:r>
    </w:p>
    <w:p w:rsidR="000272B4" w:rsidRPr="000272B4" w:rsidRDefault="000272B4" w:rsidP="000272B4">
      <w:pPr>
        <w:numPr>
          <w:ilvl w:val="0"/>
          <w:numId w:val="7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периодическая проверка сопротивления изоляции и заземления оборудования;</w:t>
      </w:r>
    </w:p>
    <w:p w:rsidR="000272B4" w:rsidRPr="000272B4" w:rsidRDefault="000272B4" w:rsidP="000272B4">
      <w:pPr>
        <w:numPr>
          <w:ilvl w:val="0"/>
          <w:numId w:val="7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установка устройств защитного отключения;</w:t>
      </w:r>
    </w:p>
    <w:p w:rsidR="000272B4" w:rsidRPr="000272B4" w:rsidRDefault="000272B4" w:rsidP="000272B4">
      <w:pPr>
        <w:numPr>
          <w:ilvl w:val="0"/>
          <w:numId w:val="7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оснащение рабочих мест средствами защиты от электрического тока;</w:t>
      </w:r>
    </w:p>
    <w:p w:rsidR="000272B4" w:rsidRPr="000272B4" w:rsidRDefault="000272B4" w:rsidP="000272B4">
      <w:pPr>
        <w:numPr>
          <w:ilvl w:val="0"/>
          <w:numId w:val="7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периодические испытания средств защиты;</w:t>
      </w:r>
    </w:p>
    <w:p w:rsidR="000272B4" w:rsidRPr="000272B4" w:rsidRDefault="000272B4" w:rsidP="000272B4">
      <w:pPr>
        <w:numPr>
          <w:ilvl w:val="0"/>
          <w:numId w:val="7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обучение и инструктаж работников по электробезопасности;</w:t>
      </w:r>
    </w:p>
    <w:p w:rsidR="000272B4" w:rsidRPr="000272B4" w:rsidRDefault="000272B4" w:rsidP="000272B4">
      <w:pPr>
        <w:numPr>
          <w:ilvl w:val="0"/>
          <w:numId w:val="7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назначение ответственного за электрохозяйство и лица, замещающего его в период длительного отсутствия;</w:t>
      </w:r>
    </w:p>
    <w:p w:rsidR="000272B4" w:rsidRPr="000272B4" w:rsidRDefault="000272B4" w:rsidP="000272B4">
      <w:pPr>
        <w:numPr>
          <w:ilvl w:val="0"/>
          <w:numId w:val="7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организация работ в соответствии с Перечнем видов работ, выполняемых в порядке текущей эксплуатации.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 xml:space="preserve">Обеспечение </w:t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безопасной эксплуатации инженерных коммуникаций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предусматривает:</w:t>
      </w:r>
    </w:p>
    <w:p w:rsidR="000272B4" w:rsidRPr="000272B4" w:rsidRDefault="000272B4" w:rsidP="000272B4">
      <w:pPr>
        <w:numPr>
          <w:ilvl w:val="0"/>
          <w:numId w:val="8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назначение ответственных лиц за эксплуатацию теплопотребляющих установок и тепловых сетей и их периодическое обучение;</w:t>
      </w:r>
    </w:p>
    <w:p w:rsidR="000272B4" w:rsidRPr="000272B4" w:rsidRDefault="000272B4" w:rsidP="000272B4">
      <w:pPr>
        <w:numPr>
          <w:ilvl w:val="0"/>
          <w:numId w:val="8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профилактические осмотры и текущее обслуживание;</w:t>
      </w:r>
    </w:p>
    <w:p w:rsidR="000272B4" w:rsidRPr="000272B4" w:rsidRDefault="000272B4" w:rsidP="000272B4">
      <w:pPr>
        <w:numPr>
          <w:ilvl w:val="0"/>
          <w:numId w:val="8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планово-предупредительные ремонты;</w:t>
      </w:r>
    </w:p>
    <w:p w:rsidR="000272B4" w:rsidRPr="000272B4" w:rsidRDefault="000272B4" w:rsidP="000272B4">
      <w:pPr>
        <w:numPr>
          <w:ilvl w:val="0"/>
          <w:numId w:val="8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гидравлические испытания системы отопления;</w:t>
      </w:r>
    </w:p>
    <w:p w:rsidR="000272B4" w:rsidRPr="000272B4" w:rsidRDefault="000272B4" w:rsidP="000272B4">
      <w:pPr>
        <w:numPr>
          <w:ilvl w:val="0"/>
          <w:numId w:val="8"/>
        </w:numPr>
        <w:spacing w:before="100" w:beforeAutospacing="1" w:after="240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наличие контрольно-измерительных приборов и их периодическое испытание в лицензированной лаборатории.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жизни и здоровья воспитанников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Главной целью охраны жизни и здоровья детей в детском саду является создание и обеспечение здоровых и безопасных условий, сохранение жизни и здоровья воспитанников в процессе воспитания и организованного отдыха.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Для обеспечения безопасности воспитанников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детском саду осуществляются следующие мероприятия:</w:t>
      </w:r>
    </w:p>
    <w:p w:rsidR="000272B4" w:rsidRPr="000272B4" w:rsidRDefault="000272B4" w:rsidP="000272B4">
      <w:pPr>
        <w:numPr>
          <w:ilvl w:val="0"/>
          <w:numId w:val="9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инструктажи педагогических работников по охране жизни и здоровью детей;</w:t>
      </w:r>
    </w:p>
    <w:p w:rsidR="000272B4" w:rsidRPr="000272B4" w:rsidRDefault="000272B4" w:rsidP="000272B4">
      <w:pPr>
        <w:numPr>
          <w:ilvl w:val="0"/>
          <w:numId w:val="9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обучение коллектива действиям в чрезвычайных ситуациях;</w:t>
      </w:r>
    </w:p>
    <w:p w:rsidR="000272B4" w:rsidRPr="000272B4" w:rsidRDefault="000272B4" w:rsidP="000272B4">
      <w:pPr>
        <w:numPr>
          <w:ilvl w:val="0"/>
          <w:numId w:val="9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учебные тренировки по эвакуации воспитанников и персонала;</w:t>
      </w:r>
    </w:p>
    <w:p w:rsidR="000272B4" w:rsidRPr="000272B4" w:rsidRDefault="000272B4" w:rsidP="000272B4">
      <w:pPr>
        <w:numPr>
          <w:ilvl w:val="0"/>
          <w:numId w:val="9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организация работы с детьми по основам безопасности жизнедеятельности, основам пожарной безопасности и правилам поведения детей на дороге.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br/>
        <w:t>Обучение детей правилам дорожного движения (ПДД):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Важнейшая роль в профилактике детского дорожно-транспортного травматизма принадлежит ДОУ. Только при систематическом изучении правил, использовании новых форм пропаганды ПДД, взаимодействии органов образования, здравоохранения и ГИБДД можно решить проблему детского травматизма.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 всем направлениям деятельности ДОУ по профилактике детского дорожно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oftHyphen/>
        <w:t xml:space="preserve">-транспортного травматизма определены </w:t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формы работы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:</w:t>
      </w:r>
    </w:p>
    <w:p w:rsidR="000272B4" w:rsidRPr="000272B4" w:rsidRDefault="000272B4" w:rsidP="000272B4">
      <w:pPr>
        <w:numPr>
          <w:ilvl w:val="0"/>
          <w:numId w:val="10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с педагогами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: информационно-практические обучающие занятия, анкетирование, тестирование, консультации, выставки, мастер-классы, изготовление методических игр и пособий, обзор литературы, педагогические советы, семинары, конкурсы педагогического мастерства;</w:t>
      </w:r>
    </w:p>
    <w:p w:rsidR="000272B4" w:rsidRPr="000272B4" w:rsidRDefault="000272B4" w:rsidP="000272B4">
      <w:pPr>
        <w:numPr>
          <w:ilvl w:val="0"/>
          <w:numId w:val="10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с детьми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: целевые прогулки, свободная продуктивная деятельность, музыкально-игровые досуги, праздники, развлечения, театрализация (кукольные, драматические представления, спектакли), учебно-тренировочные комплексные занятия на территории, беседы, выставки, тематические недели по правилам дорожного движения, чтение художественной литературы, участие в акциях, игры (дидактические, сюжетно-ролевые, подвижные, интеллектуальные), изготовление атрибутов для проигрывания дорожных ситуаций, конкурсы, викторины;</w:t>
      </w:r>
    </w:p>
    <w:p w:rsidR="000272B4" w:rsidRPr="000272B4" w:rsidRDefault="000272B4" w:rsidP="000272B4">
      <w:pPr>
        <w:numPr>
          <w:ilvl w:val="0"/>
          <w:numId w:val="10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с родителями: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родительские встречи (занятия для родителей с участием сотрудников ГИБДД), родительские собрания с приглашением инспекторов ГИБДД, сотворчество родителей и воспитателей, совместные досуги, анкетирование, консультации, беседы по предупреждению детского дорожно-транспортного травматизма, совместное составление фото и видеоматериалов.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Ежегодно перед началом учебного года в ДОУ разрабатывается План работы по профилактике детского дорожно-транспортного травматизма.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br/>
        <w:t>Оздоровительная работа в ДОУ: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Основной задачей работы педагогического коллектива детского сада является создание условий для сохранения и укрепления здоровья детей. Разработана </w:t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система оздоровительной работы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с учетом условий ДОУ и контингента детей, включающая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 Оздоровительная работа имеет своей целью качественное улучшение физического состояния, развития и здоровья ребенка.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Направления оздоровительной работы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:</w:t>
      </w:r>
    </w:p>
    <w:p w:rsidR="000272B4" w:rsidRPr="000272B4" w:rsidRDefault="000272B4" w:rsidP="000272B4">
      <w:pPr>
        <w:numPr>
          <w:ilvl w:val="0"/>
          <w:numId w:val="11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Обеспечение эмоционально-психологического комфорта детей.</w:t>
      </w:r>
    </w:p>
    <w:p w:rsidR="000272B4" w:rsidRPr="000272B4" w:rsidRDefault="000272B4" w:rsidP="000272B4">
      <w:pPr>
        <w:numPr>
          <w:ilvl w:val="0"/>
          <w:numId w:val="11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Оптимальная организация режима дня, способствующая увеличению двигательной активности детей</w:t>
      </w:r>
    </w:p>
    <w:p w:rsidR="000272B4" w:rsidRPr="000272B4" w:rsidRDefault="000272B4" w:rsidP="000272B4">
      <w:pPr>
        <w:numPr>
          <w:ilvl w:val="0"/>
          <w:numId w:val="11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Организация лечебно-профилактических мероприятий</w:t>
      </w:r>
    </w:p>
    <w:p w:rsidR="000272B4" w:rsidRPr="000272B4" w:rsidRDefault="000272B4" w:rsidP="000272B4">
      <w:pPr>
        <w:numPr>
          <w:ilvl w:val="0"/>
          <w:numId w:val="11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Формирование у детей осознанного отношения к своему здоровью.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Психологическая безопасность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воспитанников обеспечивается и гарантируется:</w:t>
      </w:r>
    </w:p>
    <w:p w:rsidR="000272B4" w:rsidRPr="000272B4" w:rsidRDefault="000272B4" w:rsidP="000272B4">
      <w:pPr>
        <w:numPr>
          <w:ilvl w:val="0"/>
          <w:numId w:val="12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нормативно-правовыми актами (Конвенция по правам ребенка, Конституция РФ, Гражданский кодекс РФ, Семейный кодекс РФ, Федеральный закон «Об основных гарантиях прав ребенка в РФ», Федеральный закон РФ «Об образовании в Российской Федерации» и др.)</w:t>
      </w:r>
    </w:p>
    <w:p w:rsidR="000272B4" w:rsidRPr="000272B4" w:rsidRDefault="000272B4" w:rsidP="000272B4">
      <w:pPr>
        <w:numPr>
          <w:ilvl w:val="0"/>
          <w:numId w:val="12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сопровождением воспитательно-образовательного процесса специалистами ДОУ (администрация учреждения, старший воспитатель, воспитатели, музыкальный руководитель, медсестра).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Формирование культуры безопасности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воспитанников ДОУ осуществляется через решение следующих задач:</w:t>
      </w:r>
    </w:p>
    <w:p w:rsidR="000272B4" w:rsidRPr="000272B4" w:rsidRDefault="000272B4" w:rsidP="000272B4">
      <w:pPr>
        <w:numPr>
          <w:ilvl w:val="0"/>
          <w:numId w:val="13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Формирование правильных, с точки зрения обеспечения безопасности жизнедеятельности, поведенческих мотивов.</w:t>
      </w:r>
    </w:p>
    <w:p w:rsidR="000272B4" w:rsidRPr="000272B4" w:rsidRDefault="000272B4" w:rsidP="000272B4">
      <w:pPr>
        <w:numPr>
          <w:ilvl w:val="0"/>
          <w:numId w:val="13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Развитие качеств личности, направленных на безопасное поведение в окружающем мире.</w:t>
      </w:r>
    </w:p>
    <w:p w:rsidR="000272B4" w:rsidRPr="000272B4" w:rsidRDefault="000272B4" w:rsidP="000272B4">
      <w:pPr>
        <w:numPr>
          <w:ilvl w:val="0"/>
          <w:numId w:val="13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Формирование способностей принятия безопасных решений в быту.</w:t>
      </w:r>
    </w:p>
    <w:p w:rsidR="000272B4" w:rsidRPr="000272B4" w:rsidRDefault="000272B4" w:rsidP="000272B4">
      <w:pPr>
        <w:numPr>
          <w:ilvl w:val="0"/>
          <w:numId w:val="13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Привитие знаний, умений, навыков по снижению индивидуальных и коллективных рисков.</w:t>
      </w:r>
    </w:p>
    <w:p w:rsidR="000272B4" w:rsidRPr="000272B4" w:rsidRDefault="000272B4" w:rsidP="000272B4">
      <w:pPr>
        <w:numPr>
          <w:ilvl w:val="0"/>
          <w:numId w:val="13"/>
        </w:numPr>
        <w:spacing w:before="100" w:beforeAutospacing="1" w:after="240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Выработка морально-психологической устойчивости в условиях опасных и чрезвычайных ситуаций.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Локальные документы МБДОУ: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33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27" name="Рисунок 27" descr="sm ustav">
                <a:hlinkClick xmlns:a="http://schemas.openxmlformats.org/drawingml/2006/main" r:id="rId3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sm ustav">
                        <a:hlinkClick r:id="rId3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Положение о создании условий для осуществления присмотра и ухода в МБДОУ</w:t>
        </w:r>
      </w:hyperlink>
    </w:p>
    <w:p w:rsidR="000272B4" w:rsidRPr="000272B4" w:rsidRDefault="000272B4" w:rsidP="00027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труда и техника безопасности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Охрана труда в ДОУ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представляет собой систему сохранения жизни и здоровья работников в трудовой деятельности, включающую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 соответствии с требованиями законодательства РФ по охране труда для работников ДОУ систематически проводятся инструктажи: </w:t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вводный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(при поступлении); </w:t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первичный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(с вновь поступившими); </w:t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повторный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, что позволяет персоналу владеть знаниями по охране труда и технике безопасности, правилами пожарной безопасности, действиями в чрезвычайных ситуациях; </w:t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целевой</w:t>
      </w: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(при проведении специфических работ).</w:t>
      </w:r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 целях обеспечения контроля по соблюдению требований законодательства по охране труда в ДОУ организована 3-х ступенчатая система административно-общественного контроля. В целях организации сотрудничества и регулирования отношений по охране труда работодателя и работников ДОУ создана комиссия по охране труда. Ведется работа по охране труда работников детского сада совместно с профсоюзным комитетом. В дошкольном учреждении имеется уголок по охране труда, который пополняется и обновляется при необходимости.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br/>
        <w:t>Основными мероприятиями, выполняемыми в области охраны труда являются:</w:t>
      </w:r>
    </w:p>
    <w:p w:rsidR="000272B4" w:rsidRPr="000272B4" w:rsidRDefault="000272B4" w:rsidP="000272B4">
      <w:pPr>
        <w:numPr>
          <w:ilvl w:val="0"/>
          <w:numId w:val="14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контроль за соблюдением законодательства и иных нормативных правовых актов по охране труда;</w:t>
      </w:r>
    </w:p>
    <w:p w:rsidR="000272B4" w:rsidRPr="000272B4" w:rsidRDefault="000272B4" w:rsidP="000272B4">
      <w:pPr>
        <w:numPr>
          <w:ilvl w:val="0"/>
          <w:numId w:val="14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организация профилактической работы по снижению травматизма;</w:t>
      </w:r>
    </w:p>
    <w:p w:rsidR="000272B4" w:rsidRPr="000272B4" w:rsidRDefault="000272B4" w:rsidP="000272B4">
      <w:pPr>
        <w:numPr>
          <w:ilvl w:val="0"/>
          <w:numId w:val="14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участие в планировании мероприятий по охране труда, составление отчетности по установленным формам, ведение документации;</w:t>
      </w:r>
    </w:p>
    <w:p w:rsidR="000272B4" w:rsidRPr="000272B4" w:rsidRDefault="000272B4" w:rsidP="000272B4">
      <w:pPr>
        <w:numPr>
          <w:ilvl w:val="0"/>
          <w:numId w:val="14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организация проведения вводного и первичного инструктажей, обучения, проверки знаний по охране труда работников;</w:t>
      </w:r>
    </w:p>
    <w:p w:rsidR="000272B4" w:rsidRPr="000272B4" w:rsidRDefault="000272B4" w:rsidP="000272B4">
      <w:pPr>
        <w:numPr>
          <w:ilvl w:val="0"/>
          <w:numId w:val="14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разработка, утверждение и обеспечение рабочих мест инструкциями по охране труда;</w:t>
      </w:r>
    </w:p>
    <w:p w:rsidR="000272B4" w:rsidRPr="000272B4" w:rsidRDefault="000272B4" w:rsidP="000272B4">
      <w:pPr>
        <w:numPr>
          <w:ilvl w:val="0"/>
          <w:numId w:val="14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периодическая аттестация рабочих мест по условиям труда;</w:t>
      </w:r>
    </w:p>
    <w:p w:rsidR="000272B4" w:rsidRPr="000272B4" w:rsidRDefault="000272B4" w:rsidP="000272B4">
      <w:pPr>
        <w:numPr>
          <w:ilvl w:val="0"/>
          <w:numId w:val="14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обеспечение работников спецодеждой, спецобувью и средствами защиты;</w:t>
      </w:r>
    </w:p>
    <w:p w:rsidR="000272B4" w:rsidRPr="000272B4" w:rsidRDefault="000272B4" w:rsidP="000272B4">
      <w:pPr>
        <w:numPr>
          <w:ilvl w:val="0"/>
          <w:numId w:val="14"/>
        </w:numPr>
        <w:spacing w:before="100" w:beforeAutospacing="1" w:after="100" w:afterAutospacing="1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расследование и учет несчастных случаев.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br/>
        <w:t>Нормативные документы:</w:t>
      </w:r>
    </w:p>
    <w:p w:rsidR="000272B4" w:rsidRPr="000272B4" w:rsidRDefault="00DC29F5" w:rsidP="000272B4">
      <w:pPr>
        <w:numPr>
          <w:ilvl w:val="0"/>
          <w:numId w:val="15"/>
        </w:numPr>
        <w:spacing w:before="100" w:beforeAutospacing="1" w:after="240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34" w:tgtFrame="_blank" w:history="1"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Трудовой Кодекс Российской Федерации от 21.12.2001г. (с изменениями на 30 декабря 2015 года)</w:t>
        </w:r>
      </w:hyperlink>
      <w:r w:rsidR="000272B4"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0272B4"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Положения "Раздела X. Охрана труда" направлены на обеспечение прав каждого работника на справедливые условия труда, в том числе на условия труда, отвечающие требованиям безопасности и гигиены.</w:t>
      </w:r>
    </w:p>
    <w:p w:rsidR="000272B4" w:rsidRPr="000272B4" w:rsidRDefault="00DC29F5" w:rsidP="000272B4">
      <w:pPr>
        <w:numPr>
          <w:ilvl w:val="0"/>
          <w:numId w:val="15"/>
        </w:numPr>
        <w:spacing w:before="100" w:beforeAutospacing="1" w:after="240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35" w:tgtFrame="_blank" w:history="1"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РФ от 01.06.2009г. № 290н (с изменениями на 12 января 2015 года)</w:t>
        </w:r>
      </w:hyperlink>
      <w:r w:rsidR="000272B4"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Данные правила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защиты.</w:t>
      </w:r>
    </w:p>
    <w:p w:rsidR="000272B4" w:rsidRPr="000272B4" w:rsidRDefault="00DC29F5" w:rsidP="000272B4">
      <w:pPr>
        <w:numPr>
          <w:ilvl w:val="0"/>
          <w:numId w:val="15"/>
        </w:numPr>
        <w:spacing w:before="100" w:beforeAutospacing="1" w:after="240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36" w:tgtFrame="_blank" w:history="1"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Межгосударственный стандарт ГОСТ 12.0.0004-90 "Система стандартов безопасности труда. Организация обучения безопасности труда. Общие положения"</w:t>
        </w:r>
      </w:hyperlink>
      <w:r w:rsidR="000272B4"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0272B4"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 и распространяется на все виды предприятий, учебных заведений.</w:t>
      </w:r>
    </w:p>
    <w:p w:rsidR="000272B4" w:rsidRPr="000272B4" w:rsidRDefault="00DC29F5" w:rsidP="000272B4">
      <w:pPr>
        <w:numPr>
          <w:ilvl w:val="0"/>
          <w:numId w:val="15"/>
        </w:numPr>
        <w:spacing w:before="100" w:beforeAutospacing="1" w:after="240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37" w:tgtFrame="_blank" w:history="1"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Постановление Минтруда РФ и Минобразования РФ от 13.01.2003г. № 1/29 "Об утверждении Порядка обучения по охране труда и проверки знаний требований охраны труда работников организаций"</w:t>
        </w:r>
      </w:hyperlink>
      <w:r w:rsidR="000272B4"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0272B4"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Порядок обучения по охране труда и проверки знаний требований охраны труда работников организаций разработан для обеспечения профилактических мер по сокращению производственного травматизма и профессиональных заболеваний, устанавливает общие положения обязательного обучения по охране труда и проверки знаний охраны труда всех работников, в том числе руководителей.</w:t>
      </w:r>
    </w:p>
    <w:p w:rsidR="000272B4" w:rsidRPr="000272B4" w:rsidRDefault="00DC29F5" w:rsidP="000272B4">
      <w:pPr>
        <w:numPr>
          <w:ilvl w:val="0"/>
          <w:numId w:val="15"/>
        </w:numPr>
        <w:spacing w:before="100" w:beforeAutospacing="1" w:after="240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38" w:tgtFrame="_blank" w:history="1"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15.05.2013г. №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  </w:r>
      </w:hyperlink>
      <w:r w:rsidR="000272B4"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Санитарно-эпидемиологические правила и нормативы определяют требования к содержанию учебных и производственных помещений, чистоте иного имущества и инвентаря дошкольного образовательного учреждения.</w:t>
      </w:r>
    </w:p>
    <w:p w:rsidR="000272B4" w:rsidRPr="000272B4" w:rsidRDefault="00DC29F5" w:rsidP="000272B4">
      <w:pPr>
        <w:numPr>
          <w:ilvl w:val="0"/>
          <w:numId w:val="15"/>
        </w:numPr>
        <w:spacing w:before="100" w:beforeAutospacing="1" w:after="240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39" w:tgtFrame="_blank" w:history="1"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Приказ Министерства образования и науки РФ от 22.12.2014 № 1601</w:t>
        </w:r>
      </w:hyperlink>
      <w:r w:rsidR="000272B4"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</w:p>
    <w:p w:rsidR="000272B4" w:rsidRPr="000272B4" w:rsidRDefault="00DC29F5" w:rsidP="000272B4">
      <w:pPr>
        <w:numPr>
          <w:ilvl w:val="0"/>
          <w:numId w:val="15"/>
        </w:numPr>
        <w:spacing w:before="100" w:beforeAutospacing="1" w:after="240" w:line="240" w:lineRule="auto"/>
        <w:ind w:left="477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40" w:tgtFrame="_blank" w:history="1"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Приказ Министерства образования и науки РФ от 11.05.2016 № 536</w:t>
        </w:r>
      </w:hyperlink>
      <w:r w:rsidR="000272B4"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  <w:t>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  <w:p w:rsidR="000272B4" w:rsidRPr="000272B4" w:rsidRDefault="000272B4" w:rsidP="000272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2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272B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Локальные документы МБДОУ:</w:t>
      </w:r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41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28" name="Рисунок 28" descr="sm ustav">
                <a:hlinkClick xmlns:a="http://schemas.openxmlformats.org/drawingml/2006/main" r:id="rId4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sm ustav">
                        <a:hlinkClick r:id="rId41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Положение о порядке проведения специальной оценки условий труда</w:t>
        </w:r>
      </w:hyperlink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42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29" name="Рисунок 29" descr="sm ustav">
                <a:hlinkClick xmlns:a="http://schemas.openxmlformats.org/drawingml/2006/main" r:id="rId4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sm ustav">
                        <a:hlinkClick r:id="rId4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Положение о порядке обеспечения работников специальной одеждой, специальной обувью и другими средствами индивидуальной защиты (СИЗ)</w:t>
        </w:r>
      </w:hyperlink>
    </w:p>
    <w:p w:rsidR="000272B4" w:rsidRPr="000272B4" w:rsidRDefault="00DC29F5" w:rsidP="00027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43" w:tgtFrame="_blank" w:history="1">
        <w:r w:rsidR="000272B4">
          <w:rPr>
            <w:rFonts w:ascii="Times New Roman" w:eastAsia="Times New Roman" w:hAnsi="Times New Roman" w:cs="Times New Roman"/>
            <w:noProof/>
            <w:vanish/>
            <w:color w:val="535353"/>
            <w:sz w:val="24"/>
            <w:szCs w:val="24"/>
            <w:lang w:eastAsia="ru-RU"/>
          </w:rPr>
          <w:drawing>
            <wp:inline distT="0" distB="0" distL="0" distR="0">
              <wp:extent cx="333375" cy="333375"/>
              <wp:effectExtent l="0" t="0" r="9525" b="0"/>
              <wp:docPr id="30" name="Рисунок 30" descr="sm ustav">
                <a:hlinkClick xmlns:a="http://schemas.openxmlformats.org/drawingml/2006/main" r:id="rId4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sm ustav">
                        <a:hlinkClick r:id="rId4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72B4" w:rsidRPr="000272B4">
          <w:rPr>
            <w:rFonts w:ascii="Times New Roman" w:eastAsia="Times New Roman" w:hAnsi="Times New Roman" w:cs="Times New Roman"/>
            <w:vanish/>
            <w:color w:val="535353"/>
            <w:sz w:val="24"/>
            <w:szCs w:val="24"/>
            <w:u w:val="single"/>
            <w:lang w:eastAsia="ru-RU"/>
          </w:rPr>
          <w:t>Положение об организации работы по охране труда и обеспечению безопасности образовательного процесса</w:t>
        </w:r>
      </w:hyperlink>
    </w:p>
    <w:p w:rsidR="000272B4" w:rsidRPr="000272B4" w:rsidRDefault="000272B4" w:rsidP="0002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 xml:space="preserve"> </w:t>
      </w:r>
    </w:p>
    <w:p w:rsidR="006D21B8" w:rsidRDefault="006D21B8"/>
    <w:sectPr w:rsidR="006D21B8" w:rsidSect="006D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24A"/>
    <w:multiLevelType w:val="multilevel"/>
    <w:tmpl w:val="0EE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69B8"/>
    <w:multiLevelType w:val="multilevel"/>
    <w:tmpl w:val="180C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F404C"/>
    <w:multiLevelType w:val="multilevel"/>
    <w:tmpl w:val="ACE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A6AD0"/>
    <w:multiLevelType w:val="multilevel"/>
    <w:tmpl w:val="E5A4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C4291"/>
    <w:multiLevelType w:val="multilevel"/>
    <w:tmpl w:val="009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6324F"/>
    <w:multiLevelType w:val="multilevel"/>
    <w:tmpl w:val="2B9A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240ED"/>
    <w:multiLevelType w:val="multilevel"/>
    <w:tmpl w:val="ED4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D3D17"/>
    <w:multiLevelType w:val="multilevel"/>
    <w:tmpl w:val="C8F0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A1555"/>
    <w:multiLevelType w:val="multilevel"/>
    <w:tmpl w:val="FF68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D2CE2"/>
    <w:multiLevelType w:val="multilevel"/>
    <w:tmpl w:val="3D5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C261D"/>
    <w:multiLevelType w:val="multilevel"/>
    <w:tmpl w:val="C79E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A4E3C"/>
    <w:multiLevelType w:val="multilevel"/>
    <w:tmpl w:val="375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61A2F"/>
    <w:multiLevelType w:val="multilevel"/>
    <w:tmpl w:val="70D8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F67DB4"/>
    <w:multiLevelType w:val="multilevel"/>
    <w:tmpl w:val="60D2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46E6B"/>
    <w:multiLevelType w:val="multilevel"/>
    <w:tmpl w:val="873A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F52F8"/>
    <w:multiLevelType w:val="multilevel"/>
    <w:tmpl w:val="586A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94523"/>
    <w:multiLevelType w:val="multilevel"/>
    <w:tmpl w:val="283C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301940"/>
    <w:multiLevelType w:val="multilevel"/>
    <w:tmpl w:val="B8C0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4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0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72B4"/>
    <w:rsid w:val="000272B4"/>
    <w:rsid w:val="002E4DB5"/>
    <w:rsid w:val="003A5A95"/>
    <w:rsid w:val="006D21B8"/>
    <w:rsid w:val="0090115E"/>
    <w:rsid w:val="00C50B46"/>
    <w:rsid w:val="00C61E6B"/>
    <w:rsid w:val="00DC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8"/>
  </w:style>
  <w:style w:type="paragraph" w:styleId="1">
    <w:name w:val="heading 1"/>
    <w:basedOn w:val="a"/>
    <w:link w:val="10"/>
    <w:uiPriority w:val="9"/>
    <w:qFormat/>
    <w:rsid w:val="00027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272B4"/>
    <w:rPr>
      <w:color w:val="535353"/>
      <w:u w:val="single"/>
    </w:rPr>
  </w:style>
  <w:style w:type="paragraph" w:styleId="a4">
    <w:name w:val="Normal (Web)"/>
    <w:basedOn w:val="a"/>
    <w:uiPriority w:val="99"/>
    <w:semiHidden/>
    <w:unhideWhenUsed/>
    <w:rsid w:val="0002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72B4"/>
    <w:rPr>
      <w:b/>
      <w:bCs/>
    </w:rPr>
  </w:style>
  <w:style w:type="character" w:styleId="a6">
    <w:name w:val="Emphasis"/>
    <w:basedOn w:val="a0"/>
    <w:uiPriority w:val="20"/>
    <w:qFormat/>
    <w:rsid w:val="000272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6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8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7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9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00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94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173754">
                                                                                  <w:marLeft w:val="4050"/>
                                                                                  <w:marRight w:val="39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38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5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750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84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737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08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71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012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85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043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020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486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6184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0564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1270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57201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9746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3996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82882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715864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897821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5688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7503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5230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9159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97459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60855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24258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79170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0516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1036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7110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8608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1407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55199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7580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489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9982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31681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0075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14252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3344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282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02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3564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15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80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50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865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89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26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827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401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0246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894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68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954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262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1406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578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287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98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378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266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3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633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460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959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739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108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9872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356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505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89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6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67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0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6028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00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136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99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89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669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08316">
                                                                              <w:marLeft w:val="-79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97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38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28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1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690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92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453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523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17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904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588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2609445">
                                                                                                                          <w:marLeft w:val="49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90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131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60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8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43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838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document/901968230" TargetMode="External"/><Relationship Id="rId18" Type="http://schemas.openxmlformats.org/officeDocument/2006/relationships/hyperlink" Target="http://base.garant.ru/71786064/" TargetMode="External"/><Relationship Id="rId26" Type="http://schemas.openxmlformats.org/officeDocument/2006/relationships/hyperlink" Target="http://sad266.ru/images/Normativnie/SanPiN.pdf" TargetMode="External"/><Relationship Id="rId39" Type="http://schemas.openxmlformats.org/officeDocument/2006/relationships/hyperlink" Target="http://base.garant.ru/7087863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44800" TargetMode="External"/><Relationship Id="rId34" Type="http://schemas.openxmlformats.org/officeDocument/2006/relationships/hyperlink" Target="http://docs.cntd.ru/document/901807664" TargetMode="External"/><Relationship Id="rId42" Type="http://schemas.openxmlformats.org/officeDocument/2006/relationships/hyperlink" Target="http://sad266.ru/images/lokalnie/polozenie_ob_obespechenii_SIZ.pdf" TargetMode="External"/><Relationship Id="rId7" Type="http://schemas.openxmlformats.org/officeDocument/2006/relationships/hyperlink" Target="http://docs.cntd.ru/document/901701041" TargetMode="External"/><Relationship Id="rId12" Type="http://schemas.openxmlformats.org/officeDocument/2006/relationships/hyperlink" Target="http://www.kremlin.ru/acts/bank/29277" TargetMode="External"/><Relationship Id="rId17" Type="http://schemas.openxmlformats.org/officeDocument/2006/relationships/hyperlink" Target="http://docs.cntd.ru/document/902253576" TargetMode="External"/><Relationship Id="rId25" Type="http://schemas.openxmlformats.org/officeDocument/2006/relationships/hyperlink" Target="http://sad266.ru/images/lokalnie/polozenie_ob_obuchenii_meram_pozarnoy_bezopasnosti.pdf" TargetMode="External"/><Relationship Id="rId33" Type="http://schemas.openxmlformats.org/officeDocument/2006/relationships/hyperlink" Target="http://sad266.ru/images/lokalnie/polozenie_o_sozdanii_usloviy_prismotr-uhod.pdf" TargetMode="External"/><Relationship Id="rId38" Type="http://schemas.openxmlformats.org/officeDocument/2006/relationships/hyperlink" Target="http://docs.cntd.ru/document/49902352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04238" TargetMode="External"/><Relationship Id="rId20" Type="http://schemas.openxmlformats.org/officeDocument/2006/relationships/hyperlink" Target="http://sad266.ru/images/Bezopasnost/rekomendacii.pdf" TargetMode="External"/><Relationship Id="rId29" Type="http://schemas.openxmlformats.org/officeDocument/2006/relationships/hyperlink" Target="http://docs.cntd.ru/document/902396651" TargetMode="External"/><Relationship Id="rId41" Type="http://schemas.openxmlformats.org/officeDocument/2006/relationships/hyperlink" Target="http://sad266.ru/images/lokalnie/polozenie_o_poryadke_provedeniya_SOUT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ad266.ru/images/lokalnie/polozenie_o_GO.pdf" TargetMode="External"/><Relationship Id="rId24" Type="http://schemas.openxmlformats.org/officeDocument/2006/relationships/hyperlink" Target="http://sad266.ru/images/lokalnie/deklaraciya_poz_bezopasnosti.pdf" TargetMode="External"/><Relationship Id="rId32" Type="http://schemas.openxmlformats.org/officeDocument/2006/relationships/hyperlink" Target="http://sad266.ru/images/Bezopasnost/pravila_prosmotra_televizora.pdf" TargetMode="External"/><Relationship Id="rId37" Type="http://schemas.openxmlformats.org/officeDocument/2006/relationships/hyperlink" Target="http://docs.cntd.ru/document/901850788" TargetMode="External"/><Relationship Id="rId40" Type="http://schemas.openxmlformats.org/officeDocument/2006/relationships/hyperlink" Target="http://docs.cntd.ru/document/42035661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spas-extreme.ru/" TargetMode="External"/><Relationship Id="rId15" Type="http://schemas.openxmlformats.org/officeDocument/2006/relationships/hyperlink" Target="http://docs.cntd.ru/document/901823502" TargetMode="External"/><Relationship Id="rId23" Type="http://schemas.openxmlformats.org/officeDocument/2006/relationships/hyperlink" Target="http://docs.cntd.ru/document/902079274" TargetMode="External"/><Relationship Id="rId28" Type="http://schemas.openxmlformats.org/officeDocument/2006/relationships/hyperlink" Target="http://docs.cntd.ru/document/902254151" TargetMode="External"/><Relationship Id="rId36" Type="http://schemas.openxmlformats.org/officeDocument/2006/relationships/hyperlink" Target="http://base.garant.ru/3922225/" TargetMode="External"/><Relationship Id="rId10" Type="http://schemas.openxmlformats.org/officeDocument/2006/relationships/hyperlink" Target="http://docs.cntd.ru/document/9013096" TargetMode="External"/><Relationship Id="rId19" Type="http://schemas.openxmlformats.org/officeDocument/2006/relationships/hyperlink" Target="http://docs.cntd.ru/document/456085064" TargetMode="External"/><Relationship Id="rId31" Type="http://schemas.openxmlformats.org/officeDocument/2006/relationships/hyperlink" Target="http://sad266.ru/images/Bezopasnost/rekomendatsii_roditelyam_1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hyperlink" Target="http://docs.cntd.ru/document/901970787" TargetMode="External"/><Relationship Id="rId22" Type="http://schemas.openxmlformats.org/officeDocument/2006/relationships/hyperlink" Target="http://docs.cntd.ru/document/902111644" TargetMode="External"/><Relationship Id="rId27" Type="http://schemas.openxmlformats.org/officeDocument/2006/relationships/hyperlink" Target="http://docs.cntd.ru/document/901990046" TargetMode="External"/><Relationship Id="rId30" Type="http://schemas.openxmlformats.org/officeDocument/2006/relationships/hyperlink" Target="http://sad266.ru/images/Bezopasnost/pamyatka_dlya_roditeley_i_pedagogov.pdf" TargetMode="External"/><Relationship Id="rId35" Type="http://schemas.openxmlformats.org/officeDocument/2006/relationships/hyperlink" Target="http://docs.cntd.ru/document/902161801" TargetMode="External"/><Relationship Id="rId43" Type="http://schemas.openxmlformats.org/officeDocument/2006/relationships/hyperlink" Target="http://sad266.ru/images/lokalnie/polozenie_ob_organizacii_raboty_O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4222</Words>
  <Characters>24067</Characters>
  <Application>Microsoft Office Word</Application>
  <DocSecurity>0</DocSecurity>
  <Lines>200</Lines>
  <Paragraphs>56</Paragraphs>
  <ScaleCrop>false</ScaleCrop>
  <Company/>
  <LinksUpToDate>false</LinksUpToDate>
  <CharactersWithSpaces>28233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№153</dc:creator>
  <cp:lastModifiedBy>МДОУ №153</cp:lastModifiedBy>
  <cp:revision>5</cp:revision>
  <dcterms:created xsi:type="dcterms:W3CDTF">2019-01-16T08:53:00Z</dcterms:created>
  <dcterms:modified xsi:type="dcterms:W3CDTF">2019-01-16T10:28:00Z</dcterms:modified>
</cp:coreProperties>
</file>